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7C434C" w:rsidP="005537EF">
      <w:pPr>
        <w:pStyle w:val="a3"/>
        <w:rPr>
          <w:b/>
          <w:szCs w:val="28"/>
        </w:rPr>
      </w:pPr>
      <w:r>
        <w:rPr>
          <w:b/>
          <w:szCs w:val="28"/>
        </w:rPr>
        <w:t xml:space="preserve"> 8 очередная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7C434C" w:rsidP="007C434C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B835C9">
        <w:rPr>
          <w:szCs w:val="28"/>
        </w:rPr>
        <w:t>26</w:t>
      </w:r>
      <w:r>
        <w:rPr>
          <w:szCs w:val="28"/>
        </w:rPr>
        <w:t xml:space="preserve"> мая </w:t>
      </w:r>
      <w:r w:rsidR="005537EF" w:rsidRPr="00074638">
        <w:rPr>
          <w:szCs w:val="28"/>
        </w:rPr>
        <w:t xml:space="preserve">2023 года </w:t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117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CC5552" w:rsidRDefault="004516A4" w:rsidP="00BA4B54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 w:rsidR="00BA4B54" w:rsidRPr="00BA4B54">
        <w:rPr>
          <w:b/>
          <w:szCs w:val="28"/>
        </w:rPr>
        <w:t xml:space="preserve">собственности </w:t>
      </w:r>
      <w:r>
        <w:rPr>
          <w:b/>
          <w:szCs w:val="28"/>
        </w:rPr>
        <w:t>Фонда</w:t>
      </w:r>
      <w:r w:rsidR="00BA4B54">
        <w:rPr>
          <w:b/>
          <w:szCs w:val="28"/>
        </w:rPr>
        <w:t xml:space="preserve"> «Устойчивое развитие Поморья»</w:t>
      </w:r>
      <w:r w:rsidR="00BA4B54" w:rsidRPr="00BA4B54">
        <w:rPr>
          <w:b/>
          <w:szCs w:val="28"/>
        </w:rPr>
        <w:t xml:space="preserve"> в собственность Шенкурского муниципального</w:t>
      </w:r>
      <w:r w:rsidR="00BA4B54">
        <w:rPr>
          <w:b/>
          <w:szCs w:val="28"/>
        </w:rPr>
        <w:t xml:space="preserve"> округа </w:t>
      </w:r>
      <w:r w:rsidR="00BA4B54" w:rsidRPr="00BA4B54">
        <w:rPr>
          <w:b/>
          <w:szCs w:val="28"/>
        </w:rPr>
        <w:t>Архангельской области</w:t>
      </w:r>
    </w:p>
    <w:p w:rsidR="00BA4B54" w:rsidRPr="00BB2118" w:rsidRDefault="00BA4B54" w:rsidP="00CC5552">
      <w:pPr>
        <w:pStyle w:val="a3"/>
        <w:jc w:val="left"/>
        <w:rPr>
          <w:sz w:val="26"/>
          <w:szCs w:val="26"/>
        </w:rPr>
      </w:pPr>
    </w:p>
    <w:p w:rsidR="00CC5552" w:rsidRPr="00536E7E" w:rsidRDefault="005537EF" w:rsidP="00CC5552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>В соответствии с Федеральными законами от 21</w:t>
      </w:r>
      <w:r w:rsidR="00536E7E">
        <w:rPr>
          <w:sz w:val="28"/>
          <w:szCs w:val="28"/>
        </w:rPr>
        <w:t xml:space="preserve"> декабря </w:t>
      </w:r>
      <w:r w:rsidRPr="00B337C7">
        <w:rPr>
          <w:sz w:val="28"/>
          <w:szCs w:val="28"/>
        </w:rPr>
        <w:t>2001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</w:t>
      </w:r>
      <w:r w:rsidR="00D01A7B">
        <w:rPr>
          <w:sz w:val="28"/>
          <w:szCs w:val="28"/>
        </w:rPr>
        <w:t xml:space="preserve">        </w:t>
      </w:r>
      <w:r w:rsidRPr="00B337C7">
        <w:rPr>
          <w:sz w:val="28"/>
          <w:szCs w:val="28"/>
        </w:rPr>
        <w:t>№ 178-ФЗ «О приватизации государственного и</w:t>
      </w:r>
      <w:r w:rsidR="00536E7E">
        <w:rPr>
          <w:sz w:val="28"/>
          <w:szCs w:val="28"/>
        </w:rPr>
        <w:t xml:space="preserve"> муниципального имущества», от 6 октября </w:t>
      </w:r>
      <w:r w:rsidRPr="00B337C7">
        <w:rPr>
          <w:sz w:val="28"/>
          <w:szCs w:val="28"/>
        </w:rPr>
        <w:t>2003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 w:rsidR="00074638">
        <w:rPr>
          <w:sz w:val="22"/>
          <w:szCs w:val="22"/>
        </w:rPr>
        <w:t>П</w:t>
      </w:r>
      <w:r w:rsidRPr="00B337C7">
        <w:rPr>
          <w:sz w:val="28"/>
          <w:szCs w:val="28"/>
        </w:rPr>
        <w:t xml:space="preserve">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</w:t>
      </w:r>
      <w:r w:rsidR="00536E7E">
        <w:rPr>
          <w:sz w:val="28"/>
          <w:szCs w:val="28"/>
        </w:rPr>
        <w:t xml:space="preserve">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</w:t>
      </w:r>
      <w:r w:rsidR="00536E7E">
        <w:rPr>
          <w:sz w:val="28"/>
          <w:szCs w:val="28"/>
        </w:rPr>
        <w:t xml:space="preserve">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="00536E7E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2022</w:t>
      </w:r>
      <w:proofErr w:type="gramEnd"/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CC5552" w:rsidRPr="00BA4B54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3968EF" w:rsidRPr="003968EF">
        <w:rPr>
          <w:sz w:val="28"/>
          <w:szCs w:val="28"/>
        </w:rPr>
        <w:t xml:space="preserve">Утвердить </w:t>
      </w:r>
      <w:r w:rsidR="00536E7E">
        <w:rPr>
          <w:sz w:val="28"/>
          <w:szCs w:val="28"/>
        </w:rPr>
        <w:t>П</w:t>
      </w:r>
      <w:r w:rsidR="003968EF" w:rsidRPr="003968EF">
        <w:rPr>
          <w:sz w:val="28"/>
          <w:szCs w:val="28"/>
        </w:rPr>
        <w:t xml:space="preserve">еречень объектов </w:t>
      </w:r>
      <w:r w:rsidR="003968EF" w:rsidRPr="003968EF">
        <w:rPr>
          <w:bCs/>
          <w:sz w:val="28"/>
          <w:szCs w:val="28"/>
        </w:rPr>
        <w:t>собственности</w:t>
      </w:r>
      <w:r w:rsidR="00BA4B54" w:rsidRPr="003968EF">
        <w:rPr>
          <w:sz w:val="28"/>
          <w:szCs w:val="28"/>
        </w:rPr>
        <w:t xml:space="preserve"> </w:t>
      </w:r>
      <w:r w:rsidR="003968EF">
        <w:rPr>
          <w:sz w:val="28"/>
          <w:szCs w:val="28"/>
        </w:rPr>
        <w:t>Фонда</w:t>
      </w:r>
      <w:r w:rsidR="003968EF" w:rsidRPr="003968EF">
        <w:rPr>
          <w:sz w:val="28"/>
          <w:szCs w:val="28"/>
        </w:rPr>
        <w:t xml:space="preserve"> «Устойчивое развитие Поморья</w:t>
      </w:r>
      <w:r w:rsidR="00D964DA">
        <w:rPr>
          <w:sz w:val="28"/>
          <w:szCs w:val="28"/>
        </w:rPr>
        <w:t>»</w:t>
      </w:r>
      <w:r w:rsidR="003968EF" w:rsidRPr="003968EF">
        <w:rPr>
          <w:sz w:val="28"/>
          <w:szCs w:val="28"/>
        </w:rPr>
        <w:t xml:space="preserve"> </w:t>
      </w:r>
      <w:r w:rsidR="00BA4B54" w:rsidRPr="00BA4B54">
        <w:rPr>
          <w:sz w:val="28"/>
          <w:szCs w:val="28"/>
        </w:rPr>
        <w:t xml:space="preserve">передаваемых </w:t>
      </w:r>
      <w:r w:rsidR="007C3247" w:rsidRPr="004F2D94">
        <w:rPr>
          <w:sz w:val="28"/>
          <w:szCs w:val="28"/>
        </w:rPr>
        <w:t xml:space="preserve">на основании договора пожертвования </w:t>
      </w:r>
      <w:r w:rsidR="00BA4B54" w:rsidRPr="00BA4B54">
        <w:rPr>
          <w:sz w:val="28"/>
          <w:szCs w:val="28"/>
        </w:rPr>
        <w:t xml:space="preserve">в собственность Шенкурского муниципального округа Архангельской области </w:t>
      </w:r>
      <w:r w:rsidRPr="00BA4B54">
        <w:rPr>
          <w:sz w:val="28"/>
          <w:szCs w:val="28"/>
        </w:rPr>
        <w:t>для обеспечения деятельности органов местного самоуправления, согласно приложению к настоящему решению</w:t>
      </w:r>
      <w:r w:rsidR="00CC5552" w:rsidRPr="00BA4B54">
        <w:rPr>
          <w:sz w:val="28"/>
          <w:szCs w:val="28"/>
        </w:rPr>
        <w:t>.</w:t>
      </w:r>
    </w:p>
    <w:p w:rsidR="007F5BFB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="007F5BFB">
        <w:rPr>
          <w:sz w:val="28"/>
          <w:szCs w:val="28"/>
        </w:rPr>
        <w:t>.</w:t>
      </w:r>
    </w:p>
    <w:p w:rsidR="00C35E22" w:rsidRPr="007F5BFB" w:rsidRDefault="00C35E22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C5552" w:rsidRPr="00214C0B" w:rsidRDefault="00214C0B" w:rsidP="00CC5552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p w:rsidR="00CC5552" w:rsidRDefault="00CC5552" w:rsidP="00CC5552"/>
    <w:p w:rsidR="00CC5552" w:rsidRDefault="00CC555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CC5552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B6B85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DB6B85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7EF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B85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835C9">
        <w:rPr>
          <w:rFonts w:ascii="Times New Roman" w:hAnsi="Times New Roman" w:cs="Times New Roman"/>
          <w:sz w:val="24"/>
          <w:szCs w:val="24"/>
        </w:rPr>
        <w:t>26</w:t>
      </w:r>
      <w:bookmarkStart w:id="0" w:name="_GoBack"/>
      <w:bookmarkEnd w:id="0"/>
      <w:r w:rsidR="007C434C">
        <w:rPr>
          <w:rFonts w:ascii="Times New Roman" w:hAnsi="Times New Roman" w:cs="Times New Roman"/>
          <w:sz w:val="24"/>
          <w:szCs w:val="24"/>
        </w:rPr>
        <w:t xml:space="preserve"> мая</w:t>
      </w:r>
      <w:r w:rsidR="00214C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5537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C434C">
        <w:rPr>
          <w:rFonts w:ascii="Times New Roman" w:hAnsi="Times New Roman" w:cs="Times New Roman"/>
          <w:sz w:val="24"/>
          <w:szCs w:val="24"/>
        </w:rPr>
        <w:t xml:space="preserve"> 117</w:t>
      </w:r>
    </w:p>
    <w:p w:rsidR="00DB6B85" w:rsidRPr="00214C0B" w:rsidRDefault="00DB6B85" w:rsidP="00DB6B85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4C0B"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</w:p>
    <w:p w:rsidR="00DB6B85" w:rsidRPr="00214C0B" w:rsidRDefault="00214C0B" w:rsidP="00214C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1"/>
      <w:bookmarkEnd w:id="1"/>
      <w:r w:rsidRPr="00214C0B">
        <w:rPr>
          <w:rFonts w:ascii="Times New Roman" w:hAnsi="Times New Roman" w:cs="Times New Roman"/>
          <w:sz w:val="24"/>
          <w:szCs w:val="24"/>
        </w:rPr>
        <w:t xml:space="preserve">имущества, предлагаемого к передаче из </w:t>
      </w:r>
      <w:r w:rsidR="00B9391F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214C0B">
        <w:rPr>
          <w:rFonts w:ascii="Times New Roman" w:hAnsi="Times New Roman" w:cs="Times New Roman"/>
          <w:sz w:val="24"/>
          <w:szCs w:val="24"/>
        </w:rPr>
        <w:t xml:space="preserve">собственности Архангельской области в </w:t>
      </w:r>
      <w:r w:rsidR="00B9391F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214C0B">
        <w:rPr>
          <w:rFonts w:ascii="Times New Roman" w:hAnsi="Times New Roman" w:cs="Times New Roman"/>
          <w:sz w:val="24"/>
          <w:szCs w:val="24"/>
        </w:rPr>
        <w:t>собственность Шенкурского муниципального округа Архангельской области</w:t>
      </w:r>
    </w:p>
    <w:p w:rsidR="00294CB5" w:rsidRDefault="00294CB5" w:rsidP="00294CB5">
      <w:pPr>
        <w:pStyle w:val="ConsPlusNormal"/>
        <w:jc w:val="both"/>
        <w:rPr>
          <w:rFonts w:cs="Times New Roman"/>
        </w:rPr>
      </w:pPr>
    </w:p>
    <w:p w:rsidR="00294CB5" w:rsidRDefault="00294CB5" w:rsidP="00294CB5"/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C35E22" w:rsidRPr="008D5AEC" w:rsidTr="00CD3BFD">
        <w:tc>
          <w:tcPr>
            <w:tcW w:w="568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5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5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C35E22" w:rsidRPr="008D5AEC" w:rsidTr="00CD3BFD">
        <w:tc>
          <w:tcPr>
            <w:tcW w:w="568" w:type="dxa"/>
            <w:vMerge/>
            <w:vAlign w:val="center"/>
          </w:tcPr>
          <w:p w:rsidR="00C35E22" w:rsidRPr="008D5AEC" w:rsidRDefault="00C35E22" w:rsidP="00CD3BFD"/>
        </w:tc>
        <w:tc>
          <w:tcPr>
            <w:tcW w:w="1114" w:type="dxa"/>
            <w:vMerge/>
            <w:vAlign w:val="center"/>
          </w:tcPr>
          <w:p w:rsidR="00C35E22" w:rsidRPr="008D5AEC" w:rsidRDefault="00C35E22" w:rsidP="00CD3BFD"/>
        </w:tc>
        <w:tc>
          <w:tcPr>
            <w:tcW w:w="992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5"/>
                </w:rPr>
                <w:t>ОКОГУ</w:t>
              </w:r>
            </w:hyperlink>
          </w:p>
        </w:tc>
        <w:tc>
          <w:tcPr>
            <w:tcW w:w="1276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5"/>
                </w:rPr>
                <w:t>ОКТМО</w:t>
              </w:r>
            </w:hyperlink>
          </w:p>
        </w:tc>
        <w:tc>
          <w:tcPr>
            <w:tcW w:w="992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5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C35E22" w:rsidRPr="008D5AEC" w:rsidRDefault="00C35E22" w:rsidP="00CD3BFD"/>
        </w:tc>
        <w:tc>
          <w:tcPr>
            <w:tcW w:w="2126" w:type="dxa"/>
            <w:vMerge/>
            <w:vAlign w:val="center"/>
          </w:tcPr>
          <w:p w:rsidR="00C35E22" w:rsidRPr="008D5AEC" w:rsidRDefault="00C35E22" w:rsidP="00CD3BFD"/>
        </w:tc>
        <w:tc>
          <w:tcPr>
            <w:tcW w:w="1701" w:type="dxa"/>
            <w:vMerge/>
            <w:vAlign w:val="center"/>
          </w:tcPr>
          <w:p w:rsidR="00C35E22" w:rsidRPr="008D5AEC" w:rsidRDefault="00C35E22" w:rsidP="00CD3BFD"/>
        </w:tc>
        <w:tc>
          <w:tcPr>
            <w:tcW w:w="1560" w:type="dxa"/>
            <w:vMerge/>
            <w:vAlign w:val="center"/>
          </w:tcPr>
          <w:p w:rsidR="00C35E22" w:rsidRPr="008D5AEC" w:rsidRDefault="00C35E22" w:rsidP="00CD3BFD"/>
        </w:tc>
        <w:tc>
          <w:tcPr>
            <w:tcW w:w="1183" w:type="dxa"/>
            <w:vMerge/>
            <w:vAlign w:val="center"/>
          </w:tcPr>
          <w:p w:rsidR="00C35E22" w:rsidRPr="008D5AEC" w:rsidRDefault="00C35E22" w:rsidP="00CD3BFD"/>
        </w:tc>
      </w:tr>
      <w:tr w:rsidR="00C35E22" w:rsidRPr="008D5AEC" w:rsidTr="00CD3BFD">
        <w:tc>
          <w:tcPr>
            <w:tcW w:w="568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C35E22" w:rsidRPr="008D5AEC" w:rsidTr="00CD3BFD">
        <w:trPr>
          <w:trHeight w:val="579"/>
        </w:trPr>
        <w:tc>
          <w:tcPr>
            <w:tcW w:w="568" w:type="dxa"/>
          </w:tcPr>
          <w:p w:rsidR="00C35E22" w:rsidRPr="008D5AEC" w:rsidRDefault="00C35E22" w:rsidP="00CD3BF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C3247" w:rsidRPr="00960383" w:rsidRDefault="007C3247" w:rsidP="007C324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0383">
              <w:rPr>
                <w:rFonts w:ascii="Times New Roman" w:hAnsi="Times New Roman" w:cs="Times New Roman"/>
              </w:rPr>
              <w:t>11658101</w:t>
            </w:r>
          </w:p>
          <w:p w:rsidR="00C35E22" w:rsidRPr="00C95F42" w:rsidRDefault="00C35E22" w:rsidP="00CD3B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C35E22" w:rsidRDefault="007C3247" w:rsidP="00CD3BFD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Качели парковые КЧ-003.</w:t>
            </w:r>
          </w:p>
          <w:p w:rsidR="007C3247" w:rsidRPr="00C11BBA" w:rsidRDefault="007C3247" w:rsidP="00CD3BF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Габаритный размер:2100х2500(1000)мм</w:t>
            </w:r>
          </w:p>
          <w:p w:rsidR="00C35E22" w:rsidRPr="00C11BBA" w:rsidRDefault="00C35E22" w:rsidP="00CD3BFD">
            <w:pPr>
              <w:pStyle w:val="31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C35E22" w:rsidRPr="00C11BBA" w:rsidRDefault="00C35E22" w:rsidP="007C32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Архангельская область, р-н Шенкурский, г. Шенкурск</w:t>
            </w:r>
            <w:r w:rsidR="007C3247"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C35E22" w:rsidRPr="008D5AEC" w:rsidRDefault="00C35E22" w:rsidP="00CD3BF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C35E22" w:rsidRPr="008D5AEC" w:rsidRDefault="007C3247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235 000,00/  235 000,00</w:t>
            </w:r>
            <w:r w:rsidR="00C35E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3" w:type="dxa"/>
          </w:tcPr>
          <w:p w:rsidR="00C35E22" w:rsidRPr="008D5AEC" w:rsidRDefault="00C35E22" w:rsidP="00CD3B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C35E22" w:rsidRDefault="00C35E22" w:rsidP="00294CB5"/>
    <w:sectPr w:rsidR="00C35E22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14C0B"/>
    <w:rsid w:val="00294CB5"/>
    <w:rsid w:val="0029538B"/>
    <w:rsid w:val="003968EF"/>
    <w:rsid w:val="003E5ECA"/>
    <w:rsid w:val="004516A4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C434C"/>
    <w:rsid w:val="007F5BFB"/>
    <w:rsid w:val="009907F2"/>
    <w:rsid w:val="009D5E08"/>
    <w:rsid w:val="00AB1658"/>
    <w:rsid w:val="00B835C9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21</cp:revision>
  <cp:lastPrinted>2023-05-10T12:09:00Z</cp:lastPrinted>
  <dcterms:created xsi:type="dcterms:W3CDTF">2022-01-18T07:05:00Z</dcterms:created>
  <dcterms:modified xsi:type="dcterms:W3CDTF">2023-05-29T06:54:00Z</dcterms:modified>
</cp:coreProperties>
</file>